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EC7" w:rsidRDefault="00381EC7" w:rsidP="00381EC7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1EC7" w:rsidRPr="00A12013" w:rsidRDefault="00381EC7" w:rsidP="005E71A8">
      <w:pPr>
        <w:jc w:val="center"/>
        <w:rPr>
          <w:b/>
          <w:bCs/>
          <w:i/>
          <w:iCs/>
          <w:lang w:val="fr-FR"/>
        </w:rPr>
      </w:pPr>
      <w:r>
        <w:rPr>
          <w:b/>
          <w:bCs/>
          <w:i/>
          <w:iCs/>
          <w:lang w:val="fr-FR"/>
        </w:rPr>
        <w:t xml:space="preserve">MINISTERUL EDUCATIEI </w:t>
      </w:r>
      <w:r w:rsidR="005E71A8">
        <w:rPr>
          <w:b/>
          <w:bCs/>
          <w:i/>
          <w:iCs/>
          <w:lang w:val="fr-FR"/>
        </w:rPr>
        <w:t xml:space="preserve"> NATIONALE</w:t>
      </w:r>
    </w:p>
    <w:p w:rsidR="00381EC7" w:rsidRPr="00A12013" w:rsidRDefault="00381EC7" w:rsidP="00381EC7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381EC7" w:rsidRPr="00A12013" w:rsidRDefault="00381EC7" w:rsidP="00381EC7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381EC7" w:rsidRPr="00A12013" w:rsidRDefault="00381EC7" w:rsidP="00381EC7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381EC7" w:rsidRPr="00A12013" w:rsidRDefault="00381EC7" w:rsidP="00381EC7">
      <w:pPr>
        <w:rPr>
          <w:b/>
          <w:bCs/>
          <w:sz w:val="16"/>
          <w:szCs w:val="16"/>
          <w:lang w:val="fr-FR"/>
        </w:rPr>
      </w:pPr>
      <w:r w:rsidRPr="00C52EB0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381EC7" w:rsidRPr="00A12013" w:rsidRDefault="00381EC7" w:rsidP="00381EC7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381EC7" w:rsidRPr="00A12013" w:rsidRDefault="00381EC7" w:rsidP="00381EC7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7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381EC7" w:rsidRPr="00A12013" w:rsidRDefault="00381EC7" w:rsidP="00381EC7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381EC7" w:rsidRPr="00A12013" w:rsidRDefault="00381EC7" w:rsidP="00381EC7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381EC7" w:rsidRDefault="00381EC7" w:rsidP="00381EC7">
      <w:pPr>
        <w:jc w:val="center"/>
        <w:rPr>
          <w:i/>
          <w:lang w:val="it-IT"/>
        </w:rPr>
      </w:pPr>
      <w:r>
        <w:rPr>
          <w:i/>
          <w:lang w:val="it-IT"/>
        </w:rPr>
        <w:t>AVIZAT</w:t>
      </w:r>
    </w:p>
    <w:p w:rsidR="00381EC7" w:rsidRDefault="00381EC7" w:rsidP="00381EC7">
      <w:pPr>
        <w:jc w:val="center"/>
        <w:rPr>
          <w:i/>
          <w:lang w:val="it-IT"/>
        </w:rPr>
      </w:pPr>
      <w:r>
        <w:rPr>
          <w:i/>
          <w:lang w:val="it-IT"/>
        </w:rPr>
        <w:t>Comisia Judeteana de Evaluare si Certificare</w:t>
      </w:r>
    </w:p>
    <w:p w:rsidR="00381EC7" w:rsidRDefault="00381EC7" w:rsidP="00381EC7">
      <w:pPr>
        <w:jc w:val="center"/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  <w:r>
        <w:rPr>
          <w:i/>
          <w:lang w:val="it-IT"/>
        </w:rPr>
        <w:t xml:space="preserve">          APROBAT 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>AVIZAT,</w:t>
      </w:r>
    </w:p>
    <w:p w:rsidR="00381EC7" w:rsidRPr="008C78E3" w:rsidRDefault="00381EC7" w:rsidP="00381EC7">
      <w:pPr>
        <w:rPr>
          <w:i/>
          <w:lang w:val="it-IT"/>
        </w:rPr>
      </w:pPr>
      <w:r>
        <w:rPr>
          <w:i/>
          <w:lang w:val="it-IT"/>
        </w:rPr>
        <w:t xml:space="preserve">  Consiliu de administratie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Comisia metodica</w:t>
      </w:r>
      <w:r>
        <w:rPr>
          <w:i/>
          <w:lang w:val="it-IT"/>
        </w:rPr>
        <w:tab/>
      </w:r>
      <w:r>
        <w:rPr>
          <w:i/>
          <w:lang w:val="it-IT"/>
        </w:rPr>
        <w:tab/>
        <w:t>PRESEDINTE,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SEF ARIE CURRICULARA TEHNOLOGII                                          </w:t>
      </w:r>
    </w:p>
    <w:p w:rsidR="00381EC7" w:rsidRDefault="00381EC7" w:rsidP="00381EC7">
      <w:pPr>
        <w:rPr>
          <w:i/>
          <w:lang w:val="it-IT"/>
        </w:rPr>
      </w:pPr>
      <w:r>
        <w:rPr>
          <w:i/>
          <w:lang w:val="it-IT"/>
        </w:rPr>
        <w:t xml:space="preserve">     </w:t>
      </w:r>
      <w:r w:rsidR="0087489A">
        <w:rPr>
          <w:i/>
          <w:lang w:val="it-IT"/>
        </w:rPr>
        <w:t xml:space="preserve">  ing. Pascu Liviu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 ing. Tascau Mihaela</w:t>
      </w:r>
    </w:p>
    <w:p w:rsidR="00381EC7" w:rsidRDefault="00381EC7" w:rsidP="00381EC7">
      <w:pPr>
        <w:rPr>
          <w:i/>
          <w:lang w:val="it-IT"/>
        </w:rPr>
      </w:pPr>
    </w:p>
    <w:p w:rsidR="00381EC7" w:rsidRPr="00104564" w:rsidRDefault="00381EC7" w:rsidP="00381EC7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381EC7" w:rsidRDefault="00381EC7" w:rsidP="00381EC7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381EC7" w:rsidRDefault="00381EC7" w:rsidP="00381EC7">
      <w:pPr>
        <w:jc w:val="center"/>
        <w:rPr>
          <w:i/>
          <w:lang w:val="it-IT"/>
        </w:rPr>
      </w:pPr>
      <w:r>
        <w:rPr>
          <w:i/>
          <w:lang w:val="it-IT"/>
        </w:rPr>
        <w:t>TEHNICIAN IN PRELUCRARI LA CALD</w:t>
      </w:r>
    </w:p>
    <w:p w:rsidR="00381EC7" w:rsidRDefault="00381EC7" w:rsidP="00381EC7">
      <w:pPr>
        <w:ind w:left="720"/>
        <w:jc w:val="center"/>
        <w:rPr>
          <w:i/>
          <w:lang w:val="it-IT"/>
        </w:rPr>
      </w:pPr>
    </w:p>
    <w:tbl>
      <w:tblPr>
        <w:tblStyle w:val="TableGrid"/>
        <w:tblW w:w="0" w:type="auto"/>
        <w:jc w:val="center"/>
        <w:tblLook w:val="04A0"/>
      </w:tblPr>
      <w:tblGrid>
        <w:gridCol w:w="918"/>
        <w:gridCol w:w="7623"/>
      </w:tblGrid>
      <w:tr w:rsidR="0087489A" w:rsidTr="0087489A">
        <w:trPr>
          <w:jc w:val="center"/>
        </w:trPr>
        <w:tc>
          <w:tcPr>
            <w:tcW w:w="918" w:type="dxa"/>
          </w:tcPr>
          <w:p w:rsidR="0087489A" w:rsidRDefault="0087489A" w:rsidP="0087489A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87489A" w:rsidRDefault="0087489A" w:rsidP="0087489A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7623" w:type="dxa"/>
          </w:tcPr>
          <w:p w:rsidR="0087489A" w:rsidRDefault="0087489A" w:rsidP="0087489A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</w:t>
            </w:r>
          </w:p>
        </w:tc>
      </w:tr>
      <w:tr w:rsidR="0087489A" w:rsidTr="0087489A">
        <w:trPr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</w:rPr>
            </w:pPr>
            <w:r w:rsidRPr="0087489A">
              <w:rPr>
                <w:i/>
              </w:rPr>
              <w:t>Tratamente termice aplicate otelurilor</w:t>
            </w:r>
          </w:p>
        </w:tc>
      </w:tr>
      <w:tr w:rsidR="0087489A" w:rsidTr="0087489A">
        <w:trPr>
          <w:trHeight w:val="3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Elaborarea fontei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Procedee  speciale de turnare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Elaborarea otelului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Turnarea metalelor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Laminarea tevilor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Metode speciale de sudare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Tipuri de laminoare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Calitatea pieselor tratate termic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Defectoscopia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Remanierea prin sudare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Forjarea libera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Fonte cu grafit nodular</w:t>
            </w:r>
          </w:p>
        </w:tc>
      </w:tr>
      <w:tr w:rsidR="0087489A" w:rsidTr="0087489A">
        <w:trPr>
          <w:trHeight w:val="3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Turnarea aliajelor nefieroase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Controlul de calitate si remanierea pieselor turnate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Cuptoare cu flacara pentru tratamente termice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Materiale folosite la constructia cuptoarelor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Cuptoare industriale electrice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Exploatarea, intretinerea si repararea  MU din sectoarele calde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Tratamentul termic al sculelor aschietoare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Aliajele fieroase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Cuptoare cu arc electric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Cubiloul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Studiul diagramei TTT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Elaborarea aliajelor nefieroase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Dezbaterea si curatirea pieselor turnate</w:t>
            </w:r>
          </w:p>
        </w:tc>
      </w:tr>
      <w:tr w:rsidR="0087489A" w:rsidTr="0087489A">
        <w:trPr>
          <w:trHeight w:val="20"/>
          <w:jc w:val="center"/>
        </w:trPr>
        <w:tc>
          <w:tcPr>
            <w:tcW w:w="918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3"/>
              </w:numPr>
              <w:rPr>
                <w:i/>
                <w:lang w:val="it-IT"/>
              </w:rPr>
            </w:pPr>
          </w:p>
        </w:tc>
        <w:tc>
          <w:tcPr>
            <w:tcW w:w="7623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Metode de investigare a structurii metalice</w:t>
            </w:r>
          </w:p>
        </w:tc>
      </w:tr>
    </w:tbl>
    <w:p w:rsidR="00381EC7" w:rsidRPr="0087489A" w:rsidRDefault="00381EC7" w:rsidP="0087489A">
      <w:pPr>
        <w:rPr>
          <w:i/>
          <w:lang w:val="it-IT"/>
        </w:rPr>
      </w:pPr>
    </w:p>
    <w:p w:rsidR="0087489A" w:rsidRDefault="0087489A" w:rsidP="00381EC7">
      <w:pPr>
        <w:ind w:left="720"/>
        <w:jc w:val="center"/>
        <w:rPr>
          <w:i/>
          <w:lang w:val="it-IT"/>
        </w:rPr>
      </w:pPr>
    </w:p>
    <w:p w:rsidR="00381EC7" w:rsidRDefault="00381EC7" w:rsidP="00381EC7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381EC7" w:rsidRDefault="0087489A" w:rsidP="0087489A">
      <w:pPr>
        <w:jc w:val="center"/>
        <w:rPr>
          <w:i/>
          <w:lang w:val="it-IT"/>
        </w:rPr>
      </w:pPr>
      <w:r>
        <w:rPr>
          <w:i/>
          <w:lang w:val="it-IT"/>
        </w:rPr>
        <w:t xml:space="preserve">       ing. Pascu Liviu</w:t>
      </w:r>
    </w:p>
    <w:p w:rsidR="00381EC7" w:rsidRPr="00A12013" w:rsidRDefault="00381EC7" w:rsidP="005E71A8">
      <w:pPr>
        <w:jc w:val="center"/>
        <w:rPr>
          <w:b/>
          <w:bCs/>
          <w:i/>
          <w:iCs/>
          <w:lang w:val="fr-FR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71A8">
        <w:rPr>
          <w:b/>
          <w:bCs/>
          <w:i/>
          <w:iCs/>
          <w:lang w:val="fr-FR"/>
        </w:rPr>
        <w:t>MINISTERUL EDUCATIEI  NATIONALE</w:t>
      </w:r>
    </w:p>
    <w:p w:rsidR="00381EC7" w:rsidRPr="00A12013" w:rsidRDefault="00381EC7" w:rsidP="00381EC7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381EC7" w:rsidRPr="00A12013" w:rsidRDefault="00381EC7" w:rsidP="00381EC7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381EC7" w:rsidRPr="00A12013" w:rsidRDefault="00381EC7" w:rsidP="00381EC7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381EC7" w:rsidRPr="00A12013" w:rsidRDefault="00381EC7" w:rsidP="00381EC7">
      <w:pPr>
        <w:rPr>
          <w:b/>
          <w:bCs/>
          <w:sz w:val="16"/>
          <w:szCs w:val="16"/>
          <w:lang w:val="fr-FR"/>
        </w:rPr>
      </w:pPr>
      <w:r w:rsidRPr="00C52EB0">
        <w:rPr>
          <w:b/>
          <w:bCs/>
          <w:sz w:val="16"/>
          <w:szCs w:val="16"/>
          <w:lang w:val="fr-FR"/>
        </w:rPr>
        <w:pict>
          <v:shape id="_x0000_i1026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381EC7" w:rsidRPr="00A12013" w:rsidRDefault="00381EC7" w:rsidP="00381EC7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381EC7" w:rsidRPr="00A12013" w:rsidRDefault="00381EC7" w:rsidP="00381EC7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8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381EC7" w:rsidRPr="00A12013" w:rsidRDefault="00381EC7" w:rsidP="00381EC7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381EC7" w:rsidRPr="00A12013" w:rsidRDefault="00381EC7" w:rsidP="00381EC7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381EC7" w:rsidRPr="00104564" w:rsidRDefault="00381EC7" w:rsidP="00381EC7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381EC7" w:rsidRDefault="00381EC7" w:rsidP="00381EC7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381EC7" w:rsidRDefault="00381EC7" w:rsidP="00381EC7">
      <w:pPr>
        <w:jc w:val="center"/>
        <w:rPr>
          <w:i/>
          <w:lang w:val="it-IT"/>
        </w:rPr>
      </w:pPr>
      <w:r>
        <w:rPr>
          <w:i/>
          <w:lang w:val="it-IT"/>
        </w:rPr>
        <w:t>TEHNICIAN IN PRELUCRARI LA CALD si indrumatorul de proiect</w:t>
      </w:r>
    </w:p>
    <w:p w:rsidR="00381EC7" w:rsidRDefault="00381EC7" w:rsidP="00381EC7">
      <w:pPr>
        <w:jc w:val="center"/>
        <w:rPr>
          <w:i/>
          <w:lang w:val="it-IT"/>
        </w:rPr>
      </w:pPr>
    </w:p>
    <w:tbl>
      <w:tblPr>
        <w:tblStyle w:val="TableGrid"/>
        <w:tblW w:w="10800" w:type="dxa"/>
        <w:tblInd w:w="-252" w:type="dxa"/>
        <w:tblLayout w:type="fixed"/>
        <w:tblLook w:val="01E0"/>
      </w:tblPr>
      <w:tblGrid>
        <w:gridCol w:w="810"/>
        <w:gridCol w:w="4770"/>
        <w:gridCol w:w="3420"/>
        <w:gridCol w:w="1800"/>
      </w:tblGrid>
      <w:tr w:rsidR="00381EC7" w:rsidTr="0087489A">
        <w:tc>
          <w:tcPr>
            <w:tcW w:w="810" w:type="dxa"/>
          </w:tcPr>
          <w:p w:rsidR="00381EC7" w:rsidRDefault="00381EC7" w:rsidP="0065484D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381EC7" w:rsidRDefault="00381EC7" w:rsidP="0065484D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4770" w:type="dxa"/>
          </w:tcPr>
          <w:p w:rsidR="00381EC7" w:rsidRDefault="00381EC7" w:rsidP="0065484D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proiectului</w:t>
            </w:r>
          </w:p>
        </w:tc>
        <w:tc>
          <w:tcPr>
            <w:tcW w:w="3420" w:type="dxa"/>
          </w:tcPr>
          <w:p w:rsidR="00381EC7" w:rsidRDefault="00381EC7" w:rsidP="0065484D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Unitatile de competenta specifice vizate</w:t>
            </w:r>
          </w:p>
        </w:tc>
        <w:tc>
          <w:tcPr>
            <w:tcW w:w="1800" w:type="dxa"/>
          </w:tcPr>
          <w:p w:rsidR="00381EC7" w:rsidRPr="00EA6F3F" w:rsidRDefault="00381EC7" w:rsidP="0065484D">
            <w:pPr>
              <w:jc w:val="center"/>
              <w:rPr>
                <w:i/>
                <w:sz w:val="20"/>
                <w:szCs w:val="20"/>
                <w:lang w:val="it-IT"/>
              </w:rPr>
            </w:pPr>
            <w:r w:rsidRPr="00EA6F3F">
              <w:rPr>
                <w:i/>
                <w:sz w:val="20"/>
                <w:szCs w:val="20"/>
                <w:lang w:val="it-IT"/>
              </w:rPr>
              <w:t>Numele indrumatorului de proiect</w:t>
            </w:r>
          </w:p>
        </w:tc>
      </w:tr>
      <w:tr w:rsidR="00381EC7" w:rsidTr="0087489A">
        <w:tc>
          <w:tcPr>
            <w:tcW w:w="810" w:type="dxa"/>
          </w:tcPr>
          <w:p w:rsidR="00381EC7" w:rsidRPr="0087489A" w:rsidRDefault="00381EC7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381EC7" w:rsidRPr="0087489A" w:rsidRDefault="00381EC7" w:rsidP="0065484D">
            <w:pPr>
              <w:rPr>
                <w:i/>
              </w:rPr>
            </w:pPr>
            <w:r w:rsidRPr="0087489A">
              <w:rPr>
                <w:i/>
              </w:rPr>
              <w:t>Tratamente termice aplicate otelurilor</w:t>
            </w:r>
          </w:p>
        </w:tc>
        <w:tc>
          <w:tcPr>
            <w:tcW w:w="3420" w:type="dxa"/>
          </w:tcPr>
          <w:p w:rsidR="00381EC7" w:rsidRPr="006D5C60" w:rsidRDefault="00381EC7" w:rsidP="0065484D">
            <w:pPr>
              <w:rPr>
                <w:i/>
                <w:sz w:val="20"/>
                <w:szCs w:val="20"/>
                <w:lang w:val="it-IT"/>
              </w:rPr>
            </w:pPr>
            <w:r w:rsidRPr="006D5C60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381EC7" w:rsidRPr="00941700" w:rsidRDefault="0087489A" w:rsidP="0065484D">
            <w:pPr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3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Elaborarea fontei</w:t>
            </w:r>
          </w:p>
        </w:tc>
        <w:tc>
          <w:tcPr>
            <w:tcW w:w="3420" w:type="dxa"/>
          </w:tcPr>
          <w:p w:rsidR="0087489A" w:rsidRDefault="0087489A" w:rsidP="0065484D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4B24A7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Procedee  speciale de turnare</w:t>
            </w:r>
          </w:p>
        </w:tc>
        <w:tc>
          <w:tcPr>
            <w:tcW w:w="3420" w:type="dxa"/>
          </w:tcPr>
          <w:p w:rsidR="0087489A" w:rsidRDefault="0087489A" w:rsidP="0065484D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4B24A7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Elaborarea otelului</w:t>
            </w:r>
          </w:p>
        </w:tc>
        <w:tc>
          <w:tcPr>
            <w:tcW w:w="3420" w:type="dxa"/>
          </w:tcPr>
          <w:p w:rsidR="0087489A" w:rsidRDefault="0087489A" w:rsidP="0065484D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Turnarea metalelor</w:t>
            </w:r>
          </w:p>
        </w:tc>
        <w:tc>
          <w:tcPr>
            <w:tcW w:w="3420" w:type="dxa"/>
          </w:tcPr>
          <w:p w:rsidR="0087489A" w:rsidRDefault="0087489A" w:rsidP="0065484D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Laminarea tevilor</w:t>
            </w:r>
          </w:p>
        </w:tc>
        <w:tc>
          <w:tcPr>
            <w:tcW w:w="3420" w:type="dxa"/>
          </w:tcPr>
          <w:p w:rsidR="0087489A" w:rsidRDefault="0087489A" w:rsidP="0065484D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4B24A7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Metode speciale de sudare</w:t>
            </w:r>
          </w:p>
        </w:tc>
        <w:tc>
          <w:tcPr>
            <w:tcW w:w="3420" w:type="dxa"/>
          </w:tcPr>
          <w:p w:rsidR="0087489A" w:rsidRDefault="0087489A" w:rsidP="0065484D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Tipuri de laminoare</w:t>
            </w:r>
          </w:p>
        </w:tc>
        <w:tc>
          <w:tcPr>
            <w:tcW w:w="3420" w:type="dxa"/>
          </w:tcPr>
          <w:p w:rsidR="0087489A" w:rsidRPr="006D5C60" w:rsidRDefault="0087489A" w:rsidP="0065484D">
            <w:pPr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Calitatea pieselor tratate termic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Defectoscopia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Remanierea prin sudare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Forjarea libera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Fonte cu grafit nodular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Turnarea aliajelor nefieroase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Controlul de calitate si remanierea pieselor turnate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Cuptoare cu flacara pentru tratamente termice</w:t>
            </w:r>
          </w:p>
        </w:tc>
        <w:tc>
          <w:tcPr>
            <w:tcW w:w="3420" w:type="dxa"/>
          </w:tcPr>
          <w:p w:rsidR="0087489A" w:rsidRDefault="0087489A">
            <w:r>
              <w:rPr>
                <w:i/>
                <w:sz w:val="20"/>
                <w:szCs w:val="20"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Materiale folosite la constructia cuptoarelor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Cuptoare industriale electrice</w:t>
            </w:r>
          </w:p>
        </w:tc>
        <w:tc>
          <w:tcPr>
            <w:tcW w:w="3420" w:type="dxa"/>
          </w:tcPr>
          <w:p w:rsidR="0087489A" w:rsidRDefault="0087489A">
            <w:r>
              <w:rPr>
                <w:i/>
                <w:sz w:val="20"/>
                <w:szCs w:val="20"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Exploatarea, intretinerea si repararea  MU din sectoarele calde</w:t>
            </w:r>
          </w:p>
        </w:tc>
        <w:tc>
          <w:tcPr>
            <w:tcW w:w="3420" w:type="dxa"/>
          </w:tcPr>
          <w:p w:rsidR="0087489A" w:rsidRDefault="0087489A">
            <w:r>
              <w:rPr>
                <w:i/>
                <w:sz w:val="20"/>
                <w:szCs w:val="20"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Tratamentul termic al sculelor aschietoare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Aliajele fieroase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Cuptoare cu arc electric</w:t>
            </w:r>
          </w:p>
        </w:tc>
        <w:tc>
          <w:tcPr>
            <w:tcW w:w="3420" w:type="dxa"/>
          </w:tcPr>
          <w:p w:rsidR="0087489A" w:rsidRDefault="0087489A">
            <w:r>
              <w:rPr>
                <w:i/>
                <w:sz w:val="20"/>
                <w:szCs w:val="20"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Cubiloul</w:t>
            </w:r>
          </w:p>
        </w:tc>
        <w:tc>
          <w:tcPr>
            <w:tcW w:w="3420" w:type="dxa"/>
          </w:tcPr>
          <w:p w:rsidR="0087489A" w:rsidRDefault="0087489A">
            <w:r>
              <w:rPr>
                <w:i/>
                <w:sz w:val="20"/>
                <w:szCs w:val="20"/>
                <w:lang w:val="it-IT"/>
              </w:rPr>
              <w:t>Masini si utilaje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Studiul diagramei TTT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Elaborarea aliajelor nefieroase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Dezbaterea si curatirea pieselor turnate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  <w:tr w:rsidR="0087489A" w:rsidTr="0087489A">
        <w:trPr>
          <w:trHeight w:val="20"/>
        </w:trPr>
        <w:tc>
          <w:tcPr>
            <w:tcW w:w="810" w:type="dxa"/>
          </w:tcPr>
          <w:p w:rsidR="0087489A" w:rsidRPr="0087489A" w:rsidRDefault="0087489A" w:rsidP="0087489A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770" w:type="dxa"/>
          </w:tcPr>
          <w:p w:rsidR="0087489A" w:rsidRPr="0087489A" w:rsidRDefault="0087489A" w:rsidP="0065484D">
            <w:pPr>
              <w:rPr>
                <w:i/>
                <w:lang w:val="it-IT"/>
              </w:rPr>
            </w:pPr>
            <w:r w:rsidRPr="0087489A">
              <w:rPr>
                <w:i/>
                <w:lang w:val="it-IT"/>
              </w:rPr>
              <w:t>Metode de investigare a structurii metalice</w:t>
            </w:r>
          </w:p>
        </w:tc>
        <w:tc>
          <w:tcPr>
            <w:tcW w:w="3420" w:type="dxa"/>
          </w:tcPr>
          <w:p w:rsidR="0087489A" w:rsidRDefault="0087489A">
            <w:r w:rsidRPr="00BE32E4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800" w:type="dxa"/>
          </w:tcPr>
          <w:p w:rsidR="0087489A" w:rsidRDefault="0087489A">
            <w:r w:rsidRPr="005F1137">
              <w:rPr>
                <w:i/>
                <w:sz w:val="20"/>
                <w:szCs w:val="20"/>
                <w:lang w:val="it-IT"/>
              </w:rPr>
              <w:t>Tabacaru Eleodor</w:t>
            </w:r>
          </w:p>
        </w:tc>
      </w:tr>
    </w:tbl>
    <w:p w:rsidR="00381EC7" w:rsidRDefault="00381EC7" w:rsidP="00381EC7">
      <w:pPr>
        <w:ind w:left="720"/>
        <w:jc w:val="center"/>
        <w:rPr>
          <w:i/>
          <w:lang w:val="it-IT"/>
        </w:rPr>
      </w:pPr>
    </w:p>
    <w:p w:rsidR="00381EC7" w:rsidRDefault="00381EC7" w:rsidP="00381EC7">
      <w:pPr>
        <w:ind w:left="720"/>
        <w:jc w:val="center"/>
        <w:rPr>
          <w:i/>
          <w:lang w:val="it-IT"/>
        </w:rPr>
      </w:pPr>
    </w:p>
    <w:p w:rsidR="00381EC7" w:rsidRDefault="00381EC7" w:rsidP="00381EC7">
      <w:pPr>
        <w:ind w:left="720"/>
        <w:jc w:val="center"/>
        <w:rPr>
          <w:i/>
          <w:lang w:val="it-IT"/>
        </w:rPr>
      </w:pPr>
    </w:p>
    <w:p w:rsidR="00381EC7" w:rsidRDefault="00381EC7" w:rsidP="00381EC7">
      <w:pPr>
        <w:ind w:left="720"/>
        <w:jc w:val="center"/>
        <w:rPr>
          <w:i/>
          <w:lang w:val="it-IT"/>
        </w:rPr>
      </w:pPr>
    </w:p>
    <w:p w:rsidR="00381EC7" w:rsidRDefault="00381EC7" w:rsidP="00381EC7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381EC7" w:rsidRDefault="00381EC7" w:rsidP="00381EC7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</w:t>
      </w:r>
      <w:r w:rsidR="0087489A">
        <w:rPr>
          <w:i/>
          <w:lang w:val="it-IT"/>
        </w:rPr>
        <w:t>Pascu Liviu</w:t>
      </w: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>
      <w:pPr>
        <w:rPr>
          <w:i/>
          <w:lang w:val="it-IT"/>
        </w:rPr>
      </w:pPr>
    </w:p>
    <w:p w:rsidR="00381EC7" w:rsidRDefault="00381EC7" w:rsidP="00381EC7"/>
    <w:p w:rsidR="00381EC7" w:rsidRDefault="00381EC7" w:rsidP="00381EC7"/>
    <w:p w:rsidR="00381EC7" w:rsidRDefault="00381EC7" w:rsidP="00381EC7"/>
    <w:p w:rsidR="00381EC7" w:rsidRDefault="00381EC7" w:rsidP="00381EC7"/>
    <w:p w:rsidR="00381EC7" w:rsidRDefault="00381EC7" w:rsidP="00381EC7"/>
    <w:p w:rsidR="00381EC7" w:rsidRDefault="00381EC7" w:rsidP="00381EC7"/>
    <w:p w:rsidR="00B05B0D" w:rsidRDefault="005E71A8"/>
    <w:sectPr w:rsidR="00B05B0D" w:rsidSect="0087489A">
      <w:pgSz w:w="12240" w:h="15840"/>
      <w:pgMar w:top="230" w:right="1008" w:bottom="230" w:left="129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911FD"/>
    <w:multiLevelType w:val="hybridMultilevel"/>
    <w:tmpl w:val="2D1AA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403D8"/>
    <w:multiLevelType w:val="hybridMultilevel"/>
    <w:tmpl w:val="53123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E7DC4"/>
    <w:multiLevelType w:val="hybridMultilevel"/>
    <w:tmpl w:val="277AF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1EC7"/>
    <w:rsid w:val="00381EC7"/>
    <w:rsid w:val="004B24A7"/>
    <w:rsid w:val="004E20B2"/>
    <w:rsid w:val="005C1591"/>
    <w:rsid w:val="005E71A8"/>
    <w:rsid w:val="0074257C"/>
    <w:rsid w:val="00874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81EC7"/>
    <w:rPr>
      <w:color w:val="0000FF"/>
      <w:u w:val="single"/>
    </w:rPr>
  </w:style>
  <w:style w:type="table" w:styleId="TableGrid">
    <w:name w:val="Table Grid"/>
    <w:basedOn w:val="TableNormal"/>
    <w:rsid w:val="00381E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1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legiulsaligny_simeria@yahoo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1821-E9AF-4BB6-95DB-43B579575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1</cp:revision>
  <dcterms:created xsi:type="dcterms:W3CDTF">2013-04-26T09:29:00Z</dcterms:created>
  <dcterms:modified xsi:type="dcterms:W3CDTF">2013-04-26T10:03:00Z</dcterms:modified>
</cp:coreProperties>
</file>